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1DC" w:rsidRDefault="00DF0FFB"/>
    <w:p w:rsidR="007D5A17" w:rsidRDefault="007D5A17"/>
    <w:p w:rsidR="007D5A17" w:rsidRDefault="007D5A17" w:rsidP="007D5A17">
      <w:pPr>
        <w:jc w:val="center"/>
        <w:rPr>
          <w:rFonts w:ascii="宋体" w:eastAsia="宋体" w:hAnsi="宋体"/>
          <w:b/>
          <w:sz w:val="36"/>
        </w:rPr>
      </w:pPr>
      <w:r w:rsidRPr="007D5A17">
        <w:rPr>
          <w:rFonts w:ascii="宋体" w:eastAsia="宋体" w:hAnsi="宋体" w:hint="eastAsia"/>
          <w:b/>
          <w:sz w:val="36"/>
        </w:rPr>
        <w:t>关于征集G</w:t>
      </w:r>
      <w:r w:rsidRPr="007D5A17">
        <w:rPr>
          <w:rFonts w:ascii="宋体" w:eastAsia="宋体" w:hAnsi="宋体"/>
          <w:b/>
          <w:sz w:val="36"/>
        </w:rPr>
        <w:t>B 38400-2019</w:t>
      </w:r>
      <w:r w:rsidRPr="007D5A17">
        <w:rPr>
          <w:rFonts w:ascii="宋体" w:eastAsia="宋体" w:hAnsi="宋体" w:hint="eastAsia"/>
          <w:b/>
          <w:sz w:val="36"/>
        </w:rPr>
        <w:t>《肥料中有毒有害物质的限量要求》标准实施情况反馈意见的</w:t>
      </w:r>
      <w:r w:rsidR="00914C8F">
        <w:rPr>
          <w:rFonts w:ascii="宋体" w:eastAsia="宋体" w:hAnsi="宋体" w:hint="eastAsia"/>
          <w:b/>
          <w:sz w:val="36"/>
        </w:rPr>
        <w:t>通知</w:t>
      </w:r>
    </w:p>
    <w:p w:rsidR="007D5A17" w:rsidRDefault="007D5A17" w:rsidP="007D5A17">
      <w:pPr>
        <w:jc w:val="left"/>
        <w:rPr>
          <w:rFonts w:ascii="宋体" w:eastAsia="宋体" w:hAnsi="宋体"/>
          <w:sz w:val="28"/>
        </w:rPr>
      </w:pPr>
    </w:p>
    <w:p w:rsidR="007D5A17" w:rsidRDefault="007D5A17" w:rsidP="00733AE9">
      <w:pPr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各有关单位：</w:t>
      </w:r>
    </w:p>
    <w:p w:rsidR="007D5A17" w:rsidRPr="007D5A17" w:rsidRDefault="007D5A17" w:rsidP="00733AE9">
      <w:pPr>
        <w:ind w:firstLineChars="200" w:firstLine="560"/>
        <w:rPr>
          <w:rFonts w:ascii="宋体" w:eastAsia="宋体" w:hAnsi="宋体"/>
          <w:sz w:val="28"/>
        </w:rPr>
      </w:pPr>
      <w:r w:rsidRPr="007D5A17">
        <w:rPr>
          <w:rFonts w:ascii="宋体" w:eastAsia="宋体" w:hAnsi="宋体" w:hint="eastAsia"/>
          <w:sz w:val="28"/>
        </w:rPr>
        <w:t>为贯彻落实《中华人民共和国标准化法》《国家标准化发展纲要》</w:t>
      </w:r>
      <w:r>
        <w:rPr>
          <w:rFonts w:ascii="宋体" w:eastAsia="宋体" w:hAnsi="宋体" w:hint="eastAsia"/>
          <w:sz w:val="28"/>
        </w:rPr>
        <w:t>要求，</w:t>
      </w:r>
      <w:r w:rsidRPr="007D5A17">
        <w:rPr>
          <w:rFonts w:ascii="宋体" w:eastAsia="宋体" w:hAnsi="宋体" w:hint="eastAsia"/>
          <w:sz w:val="28"/>
        </w:rPr>
        <w:t>深化标准化工作改革</w:t>
      </w:r>
      <w:r>
        <w:rPr>
          <w:rFonts w:ascii="宋体" w:eastAsia="宋体" w:hAnsi="宋体" w:hint="eastAsia"/>
          <w:sz w:val="28"/>
        </w:rPr>
        <w:t>，</w:t>
      </w:r>
      <w:r w:rsidRPr="007D5A17">
        <w:rPr>
          <w:rFonts w:ascii="宋体" w:eastAsia="宋体" w:hAnsi="宋体" w:hint="eastAsia"/>
          <w:sz w:val="28"/>
        </w:rPr>
        <w:t>依据《国家标准化管理</w:t>
      </w:r>
      <w:r>
        <w:rPr>
          <w:rFonts w:ascii="宋体" w:eastAsia="宋体" w:hAnsi="宋体" w:hint="eastAsia"/>
          <w:sz w:val="28"/>
        </w:rPr>
        <w:t>委员会关于建立实施强制性标准实施情况统计分析报告制度的意见》有关精神</w:t>
      </w:r>
      <w:r w:rsidRPr="007D5A17">
        <w:rPr>
          <w:rFonts w:ascii="宋体" w:eastAsia="宋体" w:hAnsi="宋体" w:hint="eastAsia"/>
          <w:sz w:val="28"/>
        </w:rPr>
        <w:t>，有效发挥强制性标准的筑底线、保安全作用，</w:t>
      </w:r>
      <w:r>
        <w:rPr>
          <w:rFonts w:ascii="宋体" w:eastAsia="宋体" w:hAnsi="宋体" w:hint="eastAsia"/>
          <w:sz w:val="28"/>
        </w:rPr>
        <w:t>提升标准质量水平，促进标准新陈代谢</w:t>
      </w:r>
      <w:r w:rsidR="00544A96">
        <w:rPr>
          <w:rFonts w:ascii="宋体" w:eastAsia="宋体" w:hAnsi="宋体" w:hint="eastAsia"/>
          <w:sz w:val="28"/>
        </w:rPr>
        <w:t>，</w:t>
      </w:r>
      <w:r>
        <w:rPr>
          <w:rFonts w:ascii="宋体" w:eastAsia="宋体" w:hAnsi="宋体" w:hint="eastAsia"/>
          <w:sz w:val="28"/>
        </w:rPr>
        <w:t>全国肥料和土壤调理剂标准化技术委员会</w:t>
      </w:r>
      <w:r w:rsidRPr="007D5A17">
        <w:rPr>
          <w:rFonts w:ascii="宋体" w:eastAsia="宋体" w:hAnsi="宋体"/>
          <w:sz w:val="28"/>
        </w:rPr>
        <w:t>现正式启动征集GB 38400-2019《肥料中有毒有害物质的限量要求》标准实施情况反馈意见的工作。</w:t>
      </w:r>
    </w:p>
    <w:p w:rsidR="007D5A17" w:rsidRDefault="007D5A17" w:rsidP="00733AE9">
      <w:pPr>
        <w:ind w:firstLineChars="200" w:firstLine="560"/>
        <w:rPr>
          <w:rFonts w:ascii="宋体" w:eastAsia="宋体" w:hAnsi="宋体"/>
          <w:sz w:val="28"/>
        </w:rPr>
      </w:pPr>
      <w:r w:rsidRPr="007D5A17">
        <w:rPr>
          <w:rFonts w:ascii="宋体" w:eastAsia="宋体" w:hAnsi="宋体" w:hint="eastAsia"/>
          <w:sz w:val="28"/>
        </w:rPr>
        <w:t>欢迎</w:t>
      </w:r>
      <w:r>
        <w:rPr>
          <w:rFonts w:ascii="宋体" w:eastAsia="宋体" w:hAnsi="宋体" w:hint="eastAsia"/>
          <w:sz w:val="28"/>
        </w:rPr>
        <w:t>各</w:t>
      </w:r>
      <w:r w:rsidRPr="007D5A17">
        <w:rPr>
          <w:rFonts w:ascii="宋体" w:eastAsia="宋体" w:hAnsi="宋体" w:hint="eastAsia"/>
          <w:sz w:val="28"/>
        </w:rPr>
        <w:t>有关单位就</w:t>
      </w:r>
      <w:r w:rsidRPr="007D5A17">
        <w:rPr>
          <w:rFonts w:ascii="宋体" w:eastAsia="宋体" w:hAnsi="宋体"/>
          <w:sz w:val="28"/>
        </w:rPr>
        <w:t>GB 38400-2019《肥料中有毒有害物质的限量要求》</w:t>
      </w:r>
      <w:r>
        <w:rPr>
          <w:rFonts w:ascii="宋体" w:eastAsia="宋体" w:hAnsi="宋体"/>
          <w:sz w:val="28"/>
        </w:rPr>
        <w:t>标准的实施情况进行积极反馈，并以</w:t>
      </w:r>
      <w:r w:rsidR="00733AE9">
        <w:rPr>
          <w:rFonts w:ascii="宋体" w:eastAsia="宋体" w:hAnsi="宋体" w:hint="eastAsia"/>
          <w:sz w:val="28"/>
        </w:rPr>
        <w:t>书面</w:t>
      </w:r>
      <w:r w:rsidRPr="007D5A17">
        <w:rPr>
          <w:rFonts w:ascii="宋体" w:eastAsia="宋体" w:hAnsi="宋体"/>
          <w:sz w:val="28"/>
        </w:rPr>
        <w:t>形式</w:t>
      </w:r>
      <w:r w:rsidR="00733AE9">
        <w:rPr>
          <w:rFonts w:ascii="宋体" w:eastAsia="宋体" w:hAnsi="宋体" w:hint="eastAsia"/>
          <w:sz w:val="28"/>
        </w:rPr>
        <w:t>（填写附件的调查问卷）</w:t>
      </w:r>
      <w:r w:rsidRPr="007D5A17">
        <w:rPr>
          <w:rFonts w:ascii="宋体" w:eastAsia="宋体" w:hAnsi="宋体"/>
          <w:sz w:val="28"/>
        </w:rPr>
        <w:t>进行反馈。</w:t>
      </w:r>
    </w:p>
    <w:p w:rsidR="007D5A17" w:rsidRDefault="007D5A17" w:rsidP="00733AE9">
      <w:p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征集意见截止时间：2</w:t>
      </w:r>
      <w:r>
        <w:rPr>
          <w:rFonts w:ascii="宋体" w:eastAsia="宋体" w:hAnsi="宋体"/>
          <w:sz w:val="28"/>
        </w:rPr>
        <w:t>024</w:t>
      </w:r>
      <w:r>
        <w:rPr>
          <w:rFonts w:ascii="宋体" w:eastAsia="宋体" w:hAnsi="宋体" w:hint="eastAsia"/>
          <w:sz w:val="28"/>
        </w:rPr>
        <w:t>年8月3</w:t>
      </w:r>
      <w:r w:rsidR="00786F15">
        <w:rPr>
          <w:rFonts w:ascii="宋体" w:eastAsia="宋体" w:hAnsi="宋体"/>
          <w:sz w:val="28"/>
        </w:rPr>
        <w:t>1</w:t>
      </w:r>
      <w:r w:rsidR="00786F15">
        <w:rPr>
          <w:rFonts w:ascii="宋体" w:eastAsia="宋体" w:hAnsi="宋体" w:hint="eastAsia"/>
          <w:sz w:val="28"/>
        </w:rPr>
        <w:t>日</w:t>
      </w:r>
    </w:p>
    <w:p w:rsidR="00786F15" w:rsidRPr="00733AE9" w:rsidRDefault="00786F15" w:rsidP="00733AE9">
      <w:p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征集意见联系人：</w:t>
      </w:r>
      <w:r w:rsidRPr="00733AE9">
        <w:rPr>
          <w:rFonts w:ascii="宋体" w:eastAsia="宋体" w:hAnsi="宋体" w:hint="eastAsia"/>
          <w:sz w:val="28"/>
        </w:rPr>
        <w:t>颜坤1</w:t>
      </w:r>
      <w:r w:rsidRPr="00733AE9">
        <w:rPr>
          <w:rFonts w:ascii="宋体" w:eastAsia="宋体" w:hAnsi="宋体"/>
          <w:sz w:val="28"/>
        </w:rPr>
        <w:t xml:space="preserve">5269984953  </w:t>
      </w:r>
      <w:r w:rsidRPr="00733AE9">
        <w:rPr>
          <w:rFonts w:ascii="宋体" w:eastAsia="宋体" w:hAnsi="宋体" w:hint="eastAsia"/>
          <w:sz w:val="28"/>
        </w:rPr>
        <w:t>段</w:t>
      </w:r>
      <w:bookmarkStart w:id="0" w:name="_GoBack"/>
      <w:bookmarkEnd w:id="0"/>
      <w:r w:rsidRPr="00733AE9">
        <w:rPr>
          <w:rFonts w:ascii="宋体" w:eastAsia="宋体" w:hAnsi="宋体" w:hint="eastAsia"/>
          <w:sz w:val="28"/>
        </w:rPr>
        <w:t>路路</w:t>
      </w:r>
      <w:r w:rsidRPr="00733AE9">
        <w:rPr>
          <w:rFonts w:ascii="宋体" w:eastAsia="宋体" w:hAnsi="宋体"/>
          <w:sz w:val="28"/>
        </w:rPr>
        <w:t>13764906399</w:t>
      </w:r>
    </w:p>
    <w:p w:rsidR="00786F15" w:rsidRDefault="00786F15" w:rsidP="00733AE9">
      <w:p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邮箱：</w:t>
      </w:r>
      <w:hyperlink r:id="rId6" w:history="1">
        <w:r w:rsidRPr="00A669E2">
          <w:rPr>
            <w:rStyle w:val="a7"/>
            <w:rFonts w:ascii="宋体" w:eastAsia="宋体" w:hAnsi="宋体" w:hint="eastAsia"/>
            <w:sz w:val="28"/>
          </w:rPr>
          <w:t>y</w:t>
        </w:r>
        <w:r w:rsidRPr="00A669E2">
          <w:rPr>
            <w:rStyle w:val="a7"/>
            <w:rFonts w:ascii="宋体" w:eastAsia="宋体" w:hAnsi="宋体"/>
            <w:sz w:val="28"/>
          </w:rPr>
          <w:t>k@ghs.cn</w:t>
        </w:r>
      </w:hyperlink>
    </w:p>
    <w:p w:rsidR="00956B38" w:rsidRDefault="00956B38" w:rsidP="00733AE9">
      <w:pPr>
        <w:ind w:firstLineChars="200" w:firstLine="560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sz w:val="28"/>
        </w:rPr>
        <w:t>附件：</w:t>
      </w:r>
      <w:r w:rsidRPr="00956B38">
        <w:rPr>
          <w:rFonts w:ascii="宋体" w:eastAsia="宋体" w:hAnsi="宋体" w:hint="eastAsia"/>
          <w:sz w:val="28"/>
        </w:rPr>
        <w:t>标准实施效果评价调查问卷</w:t>
      </w:r>
    </w:p>
    <w:p w:rsidR="00956B38" w:rsidRDefault="00956B38" w:rsidP="00733AE9">
      <w:pPr>
        <w:ind w:firstLineChars="200" w:firstLine="560"/>
        <w:rPr>
          <w:rFonts w:ascii="宋体" w:eastAsia="宋体" w:hAnsi="宋体"/>
          <w:sz w:val="28"/>
        </w:rPr>
      </w:pPr>
    </w:p>
    <w:p w:rsidR="00F30653" w:rsidRPr="00F30653" w:rsidRDefault="00F30653">
      <w:pPr>
        <w:spacing w:line="360" w:lineRule="auto"/>
        <w:ind w:firstLineChars="200" w:firstLine="480"/>
        <w:jc w:val="right"/>
        <w:rPr>
          <w:rFonts w:ascii="宋体" w:eastAsia="宋体" w:hAnsi="宋体"/>
          <w:sz w:val="24"/>
        </w:rPr>
      </w:pPr>
      <w:r w:rsidRPr="00F30653">
        <w:rPr>
          <w:rFonts w:ascii="宋体" w:eastAsia="宋体" w:hAnsi="宋体" w:hint="eastAsia"/>
          <w:sz w:val="24"/>
        </w:rPr>
        <w:t>全国肥料和土壤调理剂标准化技术委员会</w:t>
      </w:r>
    </w:p>
    <w:p w:rsidR="00F30653" w:rsidRPr="00F30653" w:rsidRDefault="00544A96" w:rsidP="00733AE9">
      <w:pPr>
        <w:spacing w:line="360" w:lineRule="auto"/>
        <w:ind w:right="960" w:firstLineChars="200" w:firstLine="480"/>
        <w:jc w:val="center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 xml:space="preserve">                                         </w:t>
      </w:r>
      <w:r w:rsidR="00F30653" w:rsidRPr="00F30653">
        <w:rPr>
          <w:rFonts w:ascii="宋体" w:eastAsia="宋体" w:hAnsi="宋体" w:hint="eastAsia"/>
          <w:sz w:val="24"/>
        </w:rPr>
        <w:t>2</w:t>
      </w:r>
      <w:r w:rsidR="00F30653" w:rsidRPr="00F30653">
        <w:rPr>
          <w:rFonts w:ascii="宋体" w:eastAsia="宋体" w:hAnsi="宋体"/>
          <w:sz w:val="24"/>
        </w:rPr>
        <w:t>024</w:t>
      </w:r>
      <w:r w:rsidR="00F30653" w:rsidRPr="00F30653">
        <w:rPr>
          <w:rFonts w:ascii="宋体" w:eastAsia="宋体" w:hAnsi="宋体" w:hint="eastAsia"/>
          <w:sz w:val="24"/>
        </w:rPr>
        <w:t>年8月</w:t>
      </w:r>
    </w:p>
    <w:p w:rsidR="006A1DF3" w:rsidRDefault="006A1DF3">
      <w:pPr>
        <w:widowControl/>
        <w:jc w:val="left"/>
        <w:rPr>
          <w:rFonts w:ascii="宋体" w:eastAsia="宋体" w:hAnsi="宋体"/>
          <w:sz w:val="28"/>
        </w:rPr>
      </w:pPr>
      <w:r>
        <w:rPr>
          <w:rFonts w:ascii="宋体" w:eastAsia="宋体" w:hAnsi="宋体"/>
          <w:sz w:val="28"/>
        </w:rPr>
        <w:br w:type="page"/>
      </w:r>
    </w:p>
    <w:p w:rsidR="00956B38" w:rsidRDefault="00956B38" w:rsidP="00956B38">
      <w:pPr>
        <w:rPr>
          <w:b/>
          <w:sz w:val="36"/>
        </w:rPr>
      </w:pPr>
      <w:bookmarkStart w:id="1" w:name="_Toc11023"/>
    </w:p>
    <w:p w:rsidR="006A1DF3" w:rsidRPr="00956B38" w:rsidRDefault="006A1DF3" w:rsidP="00956B38">
      <w:pPr>
        <w:rPr>
          <w:b/>
          <w:sz w:val="36"/>
        </w:rPr>
      </w:pPr>
      <w:r w:rsidRPr="00956B38">
        <w:rPr>
          <w:rFonts w:hint="eastAsia"/>
          <w:b/>
          <w:sz w:val="36"/>
        </w:rPr>
        <w:t>附件：</w:t>
      </w:r>
      <w:bookmarkStart w:id="2" w:name="_Toc11010"/>
      <w:bookmarkStart w:id="3" w:name="_Toc16328"/>
      <w:bookmarkStart w:id="4" w:name="_Toc20668"/>
      <w:bookmarkStart w:id="5" w:name="_Toc87533994"/>
      <w:r w:rsidR="00956B38" w:rsidRPr="00956B38">
        <w:rPr>
          <w:rFonts w:hint="eastAsia"/>
          <w:b/>
          <w:sz w:val="36"/>
        </w:rPr>
        <w:t>标准实施效果评价调查问卷</w:t>
      </w:r>
      <w:bookmarkEnd w:id="1"/>
      <w:bookmarkEnd w:id="2"/>
      <w:bookmarkEnd w:id="3"/>
      <w:bookmarkEnd w:id="4"/>
      <w:bookmarkEnd w:id="5"/>
    </w:p>
    <w:p w:rsidR="006A1DF3" w:rsidRPr="006A1DF3" w:rsidRDefault="006A1DF3" w:rsidP="006A1DF3"/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876"/>
        <w:gridCol w:w="2126"/>
        <w:gridCol w:w="840"/>
        <w:gridCol w:w="861"/>
        <w:gridCol w:w="4235"/>
      </w:tblGrid>
      <w:tr w:rsidR="006A1DF3" w:rsidRPr="00544A96" w:rsidTr="006A1DF3">
        <w:trPr>
          <w:trHeight w:val="767"/>
          <w:jc w:val="center"/>
        </w:trPr>
        <w:tc>
          <w:tcPr>
            <w:tcW w:w="9606" w:type="dxa"/>
            <w:gridSpan w:val="6"/>
          </w:tcPr>
          <w:p w:rsidR="00956B38" w:rsidRPr="00733AE9" w:rsidRDefault="00956B38" w:rsidP="006A1DF3">
            <w:pPr>
              <w:spacing w:line="360" w:lineRule="auto"/>
              <w:ind w:firstLine="420"/>
              <w:jc w:val="center"/>
              <w:rPr>
                <w:rFonts w:ascii="Times New Roman" w:eastAsia="宋体" w:hAnsi="Times New Roman" w:cs="Times New Roman"/>
                <w:b/>
                <w:sz w:val="36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b/>
                <w:sz w:val="36"/>
                <w:szCs w:val="21"/>
              </w:rPr>
              <w:t>GB 38400-2019</w:t>
            </w:r>
            <w:r w:rsidRPr="00733AE9">
              <w:rPr>
                <w:rFonts w:ascii="Times New Roman" w:eastAsia="宋体" w:hAnsi="Times New Roman" w:cs="Times New Roman" w:hint="eastAsia"/>
                <w:b/>
                <w:sz w:val="36"/>
                <w:szCs w:val="21"/>
              </w:rPr>
              <w:t>《肥料中有毒有害物质的限量要求》</w:t>
            </w:r>
          </w:p>
          <w:p w:rsidR="006A1DF3" w:rsidRPr="00733AE9" w:rsidRDefault="006A1DF3" w:rsidP="006A1DF3">
            <w:pPr>
              <w:spacing w:line="360" w:lineRule="auto"/>
              <w:ind w:firstLine="420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b/>
                <w:sz w:val="36"/>
                <w:szCs w:val="21"/>
              </w:rPr>
              <w:t>国家标准实施效果评价调查问卷</w:t>
            </w:r>
          </w:p>
        </w:tc>
      </w:tr>
      <w:tr w:rsidR="006A1DF3" w:rsidRPr="00544A96" w:rsidTr="00A93B4E">
        <w:trPr>
          <w:trHeight w:val="454"/>
          <w:jc w:val="center"/>
        </w:trPr>
        <w:tc>
          <w:tcPr>
            <w:tcW w:w="1544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填表人</w:t>
            </w:r>
          </w:p>
        </w:tc>
        <w:tc>
          <w:tcPr>
            <w:tcW w:w="2126" w:type="dxa"/>
            <w:vAlign w:val="center"/>
          </w:tcPr>
          <w:p w:rsidR="006A1DF3" w:rsidRPr="00733AE9" w:rsidRDefault="006A1DF3" w:rsidP="00A93B4E">
            <w:pPr>
              <w:spacing w:line="360" w:lineRule="exact"/>
              <w:ind w:firstLine="420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单位名称</w:t>
            </w:r>
          </w:p>
        </w:tc>
        <w:tc>
          <w:tcPr>
            <w:tcW w:w="4235" w:type="dxa"/>
            <w:vAlign w:val="center"/>
          </w:tcPr>
          <w:p w:rsidR="006A1DF3" w:rsidRPr="00733AE9" w:rsidRDefault="006A1DF3" w:rsidP="00A93B4E">
            <w:pPr>
              <w:spacing w:line="360" w:lineRule="exact"/>
              <w:ind w:firstLine="420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A1DF3" w:rsidRPr="00544A96" w:rsidTr="00A93B4E">
        <w:trPr>
          <w:trHeight w:val="454"/>
          <w:jc w:val="center"/>
        </w:trPr>
        <w:tc>
          <w:tcPr>
            <w:tcW w:w="1544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职务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/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职称</w:t>
            </w:r>
          </w:p>
        </w:tc>
        <w:tc>
          <w:tcPr>
            <w:tcW w:w="2126" w:type="dxa"/>
            <w:vAlign w:val="center"/>
          </w:tcPr>
          <w:p w:rsidR="006A1DF3" w:rsidRPr="00733AE9" w:rsidRDefault="006A1DF3" w:rsidP="00A93B4E">
            <w:pPr>
              <w:spacing w:line="360" w:lineRule="exact"/>
              <w:ind w:firstLine="420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联系电话</w:t>
            </w:r>
          </w:p>
        </w:tc>
        <w:tc>
          <w:tcPr>
            <w:tcW w:w="4235" w:type="dxa"/>
            <w:vAlign w:val="center"/>
          </w:tcPr>
          <w:p w:rsidR="006A1DF3" w:rsidRPr="00733AE9" w:rsidRDefault="006A1DF3" w:rsidP="00A93B4E">
            <w:pPr>
              <w:spacing w:line="360" w:lineRule="exact"/>
              <w:ind w:firstLine="420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b/>
                <w:szCs w:val="21"/>
              </w:rPr>
              <w:t>序号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b/>
                <w:szCs w:val="21"/>
              </w:rPr>
              <w:t>调研内容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b/>
                <w:szCs w:val="21"/>
              </w:rPr>
              <w:t>调研结果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bCs/>
                <w:szCs w:val="21"/>
              </w:rPr>
              <w:t>1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您所在单位类型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肥料生产方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公共监管部门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肥料使用方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第三方服务机构，例如科研机构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其他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b/>
                <w:szCs w:val="21"/>
              </w:rPr>
              <w:t>2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单位现有员工数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100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人以下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 xml:space="preserve">     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100-500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人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500-1000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人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 xml:space="preserve">    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1000-5000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人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5000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人以上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Cs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bCs/>
                <w:szCs w:val="21"/>
              </w:rPr>
              <w:t>3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bCs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bCs/>
                <w:szCs w:val="21"/>
              </w:rPr>
              <w:t>企业的主要产品类型（填空）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b/>
                <w:szCs w:val="21"/>
              </w:rPr>
            </w:pPr>
          </w:p>
        </w:tc>
      </w:tr>
      <w:tr w:rsidR="006A1DF3" w:rsidRPr="00544A96" w:rsidTr="00A93B4E">
        <w:trPr>
          <w:trHeight w:val="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4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企业产品主要销往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国内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国外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5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是否接受过系统的该标准宣传培训（多选）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接收到标准化部门组织的标准培训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通过相关网站、信息推送、专栏文档系统学习相关标准化知识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通过报纸、期刊等看到一些相关标准化知识简介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没有接受到任何宣传培训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6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标准实施过程中政策支持情况（多选）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国家有相关部门有政策支持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有地方政府的相关政策支持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7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标准实施过程中问题反馈渠道是否畅通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反馈渠道畅通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反馈渠道比较畅通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反馈渠道不畅通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8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标准技术水平适用情况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适用于当前技术发展水平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 xml:space="preserve">      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适用于当前社会发展需求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适用于当前产业发展需求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以上都不适用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lastRenderedPageBreak/>
              <w:t>9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标准技术内容的创新性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在全球范围具有创新性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在国家层面具有创新性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没有创新性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10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360" w:lineRule="auto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标准技术内容的协调性（多选）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与法律法规的规定相配套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与相关强制性标准的内容相配套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与相关基础性标准的内容相配套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以上都不是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11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该标准使用过程中，是否有需求“以有毒有害物质含量”对肥料进行分级？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是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否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12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依据该标准开展了技术检测业务情况（多选）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大大促进了检测业务量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 xml:space="preserve">        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检测业务量略有提高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没有影响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降低了检测业务量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13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是否对该标准的技术内容、标准定位和作用、应用范围情况了解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详细了解该标准的技术内容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对该标准略有了解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没有听说过这个标准</w:t>
            </w:r>
          </w:p>
        </w:tc>
      </w:tr>
      <w:tr w:rsidR="006A1DF3" w:rsidRPr="00544A96" w:rsidTr="00A93B4E">
        <w:trPr>
          <w:trHeight w:val="63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14</w:t>
            </w:r>
          </w:p>
        </w:tc>
        <w:tc>
          <w:tcPr>
            <w:tcW w:w="3842" w:type="dxa"/>
            <w:gridSpan w:val="3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自标准发布实施（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2019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年）以来，提高了约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_____%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（以百分数计）的生产成本？</w:t>
            </w:r>
          </w:p>
        </w:tc>
        <w:tc>
          <w:tcPr>
            <w:tcW w:w="5096" w:type="dxa"/>
            <w:gridSpan w:val="2"/>
            <w:vAlign w:val="bottom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trike/>
                <w:szCs w:val="21"/>
              </w:rPr>
            </w:pPr>
          </w:p>
        </w:tc>
      </w:tr>
      <w:tr w:rsidR="006A1DF3" w:rsidRPr="00544A96" w:rsidTr="00A93B4E">
        <w:trPr>
          <w:trHeight w:val="615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15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自标准发布实施（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2019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年）以来，降低了约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_____%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（以百分数计）的生产成本？</w:t>
            </w:r>
          </w:p>
        </w:tc>
        <w:tc>
          <w:tcPr>
            <w:tcW w:w="5096" w:type="dxa"/>
            <w:gridSpan w:val="2"/>
            <w:vAlign w:val="bottom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6A1DF3" w:rsidRPr="00544A96" w:rsidTr="00A93B4E">
        <w:trPr>
          <w:trHeight w:val="416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16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自标准发布实施（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2019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年）以来，对于生产设备设施，是否有影响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大幅改造了生产工艺和设备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稍微改进了生产工艺和设备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其他</w:t>
            </w:r>
          </w:p>
        </w:tc>
      </w:tr>
      <w:tr w:rsidR="006A1DF3" w:rsidRPr="00544A96" w:rsidTr="00A93B4E">
        <w:trPr>
          <w:trHeight w:val="416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17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对于技术检测方法是否有影响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更新检测流程和方法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更新检测仪器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其他</w:t>
            </w:r>
          </w:p>
        </w:tc>
      </w:tr>
      <w:tr w:rsidR="006A1DF3" w:rsidRPr="00544A96" w:rsidTr="00A93B4E">
        <w:trPr>
          <w:trHeight w:val="48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18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对产品产量的影响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产量显著提升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产量略微提升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没有影响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产量降低</w:t>
            </w:r>
          </w:p>
        </w:tc>
      </w:tr>
      <w:tr w:rsidR="006A1DF3" w:rsidRPr="00544A96" w:rsidTr="00A93B4E">
        <w:trPr>
          <w:trHeight w:val="27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19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对产品销量的影响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销量大幅增加（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3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成以上）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销量减少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trike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销量略微增加（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3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成以下）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27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20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对肥料价格的直接影响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价格显著提升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价格略微提升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价格显著降低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价格略微降低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lastRenderedPageBreak/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27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lastRenderedPageBreak/>
              <w:t>21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客户满意度的影响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满意度提升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满意度下降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其他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27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22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对贵公司产品市场占有率的影响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显著提升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略有提升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不变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下降</w:t>
            </w:r>
          </w:p>
        </w:tc>
      </w:tr>
      <w:tr w:rsidR="006A1DF3" w:rsidRPr="00544A96" w:rsidTr="00A93B4E">
        <w:trPr>
          <w:trHeight w:val="266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23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国际贸易中，对于出口影响：促进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/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阻碍了化肥的出口规模，与标准发布之前相比，出口增加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/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减少量约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促进出口规模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阻碍出口规模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增加约多少产量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计）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trike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减少约多少产量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计）</w:t>
            </w:r>
          </w:p>
        </w:tc>
      </w:tr>
      <w:tr w:rsidR="006A1DF3" w:rsidRPr="00544A96" w:rsidTr="00A93B4E">
        <w:trPr>
          <w:trHeight w:val="36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24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国际贸易中，对于进口影响：促进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/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阻碍了化肥的进口规模，与标准发布之前相比，进口增加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/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减少量约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促进进口规模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阻碍进口规模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增加约多少产量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计）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减少约多少产量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__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（以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t>%</w:t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计）</w:t>
            </w:r>
          </w:p>
        </w:tc>
      </w:tr>
      <w:tr w:rsidR="006A1DF3" w:rsidRPr="00544A96" w:rsidTr="00A93B4E">
        <w:trPr>
          <w:trHeight w:val="363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25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标准实施对产品质量提升情况</w:t>
            </w:r>
          </w:p>
        </w:tc>
        <w:tc>
          <w:tcPr>
            <w:tcW w:w="5096" w:type="dxa"/>
            <w:gridSpan w:val="2"/>
            <w:vAlign w:val="center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显著促进了产品质量提升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产品质量略有提升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负影响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315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26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标准应用实施，对人身健康安全的影响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保护人身健康安全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损害人身健康安全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没有影响</w:t>
            </w:r>
          </w:p>
        </w:tc>
      </w:tr>
      <w:tr w:rsidR="006A1DF3" w:rsidRPr="00544A96" w:rsidTr="00A93B4E">
        <w:trPr>
          <w:trHeight w:val="36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27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环境保护的影响体现在哪些方面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保护了水环境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保护了大气环境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保护了土壤环境</w:t>
            </w: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36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28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基于标准的检验服务机构的影响，主要体现在哪些方面（多选）</w:t>
            </w:r>
          </w:p>
        </w:tc>
        <w:tc>
          <w:tcPr>
            <w:tcW w:w="5096" w:type="dxa"/>
            <w:gridSpan w:val="2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促进了绿色肥料认证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促进了农作物产品认证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增加了检测业务量</w:t>
            </w:r>
          </w:p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sym w:font="Wingdings 2" w:char="00A3"/>
            </w: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无影响</w:t>
            </w:r>
          </w:p>
        </w:tc>
      </w:tr>
      <w:tr w:rsidR="006A1DF3" w:rsidRPr="00544A96" w:rsidTr="00A93B4E">
        <w:trPr>
          <w:trHeight w:val="360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29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spacing w:line="40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政府监管部门在肥料监管过程中，有哪些方面需要改进？</w:t>
            </w:r>
          </w:p>
        </w:tc>
        <w:tc>
          <w:tcPr>
            <w:tcW w:w="5096" w:type="dxa"/>
            <w:gridSpan w:val="2"/>
            <w:vAlign w:val="bottom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szCs w:val="21"/>
                <w:u w:val="single"/>
              </w:rPr>
            </w:pPr>
          </w:p>
        </w:tc>
      </w:tr>
      <w:tr w:rsidR="006A1DF3" w:rsidRPr="00544A96" w:rsidTr="00A93B4E">
        <w:trPr>
          <w:trHeight w:val="283"/>
          <w:jc w:val="center"/>
        </w:trPr>
        <w:tc>
          <w:tcPr>
            <w:tcW w:w="668" w:type="dxa"/>
            <w:vAlign w:val="center"/>
          </w:tcPr>
          <w:p w:rsidR="006A1DF3" w:rsidRPr="00733AE9" w:rsidRDefault="006A1DF3" w:rsidP="00A93B4E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733AE9">
              <w:rPr>
                <w:rFonts w:ascii="Times New Roman" w:eastAsia="宋体" w:hAnsi="Times New Roman" w:cs="Times New Roman"/>
                <w:szCs w:val="21"/>
              </w:rPr>
              <w:t>30</w:t>
            </w:r>
          </w:p>
        </w:tc>
        <w:tc>
          <w:tcPr>
            <w:tcW w:w="3842" w:type="dxa"/>
            <w:gridSpan w:val="3"/>
            <w:vAlign w:val="center"/>
          </w:tcPr>
          <w:p w:rsidR="006A1DF3" w:rsidRPr="00733AE9" w:rsidRDefault="006A1DF3" w:rsidP="00A93B4E">
            <w:pPr>
              <w:tabs>
                <w:tab w:val="left" w:pos="312"/>
              </w:tabs>
              <w:spacing w:line="360" w:lineRule="auto"/>
              <w:jc w:val="left"/>
              <w:rPr>
                <w:rFonts w:ascii="Times New Roman" w:eastAsia="宋体" w:hAnsi="Times New Roman" w:cs="Times New Roman"/>
                <w:color w:val="FF0000"/>
                <w:szCs w:val="21"/>
              </w:rPr>
            </w:pPr>
            <w:r w:rsidRPr="00733AE9">
              <w:rPr>
                <w:rFonts w:ascii="Times New Roman" w:eastAsia="宋体" w:hAnsi="Times New Roman" w:cs="Times New Roman" w:hint="eastAsia"/>
                <w:szCs w:val="21"/>
              </w:rPr>
              <w:t>总体来说，您认为国家标准实施对企业带来了哪些影响或变化？积极或消极的影响？包括哪些方面？</w:t>
            </w:r>
          </w:p>
        </w:tc>
        <w:tc>
          <w:tcPr>
            <w:tcW w:w="5096" w:type="dxa"/>
            <w:gridSpan w:val="2"/>
            <w:vAlign w:val="bottom"/>
          </w:tcPr>
          <w:p w:rsidR="006A1DF3" w:rsidRPr="00733AE9" w:rsidRDefault="006A1DF3" w:rsidP="00A93B4E">
            <w:pPr>
              <w:spacing w:line="400" w:lineRule="exact"/>
              <w:rPr>
                <w:rFonts w:ascii="Times New Roman" w:eastAsia="宋体" w:hAnsi="Times New Roman" w:cs="Times New Roman"/>
                <w:color w:val="FF0000"/>
                <w:szCs w:val="21"/>
              </w:rPr>
            </w:pPr>
          </w:p>
        </w:tc>
      </w:tr>
    </w:tbl>
    <w:p w:rsidR="00786F15" w:rsidRPr="006A1DF3" w:rsidRDefault="00786F15" w:rsidP="007D5A17">
      <w:pPr>
        <w:ind w:firstLineChars="200" w:firstLine="560"/>
        <w:jc w:val="left"/>
        <w:rPr>
          <w:rFonts w:ascii="宋体" w:eastAsia="宋体" w:hAnsi="宋体"/>
          <w:sz w:val="28"/>
        </w:rPr>
      </w:pPr>
    </w:p>
    <w:sectPr w:rsidR="00786F15" w:rsidRPr="006A1D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FFB" w:rsidRDefault="00DF0FFB" w:rsidP="007D5A17">
      <w:r>
        <w:separator/>
      </w:r>
    </w:p>
  </w:endnote>
  <w:endnote w:type="continuationSeparator" w:id="0">
    <w:p w:rsidR="00DF0FFB" w:rsidRDefault="00DF0FFB" w:rsidP="007D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FFB" w:rsidRDefault="00DF0FFB" w:rsidP="007D5A17">
      <w:r>
        <w:separator/>
      </w:r>
    </w:p>
  </w:footnote>
  <w:footnote w:type="continuationSeparator" w:id="0">
    <w:p w:rsidR="00DF0FFB" w:rsidRDefault="00DF0FFB" w:rsidP="007D5A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14"/>
    <w:rsid w:val="003E78EB"/>
    <w:rsid w:val="00544A96"/>
    <w:rsid w:val="006A1DF3"/>
    <w:rsid w:val="00733AE9"/>
    <w:rsid w:val="00786F15"/>
    <w:rsid w:val="007D5A17"/>
    <w:rsid w:val="008C0512"/>
    <w:rsid w:val="00914648"/>
    <w:rsid w:val="00914C8F"/>
    <w:rsid w:val="00956B38"/>
    <w:rsid w:val="00A84F7E"/>
    <w:rsid w:val="00B82D14"/>
    <w:rsid w:val="00DF0FFB"/>
    <w:rsid w:val="00E731C8"/>
    <w:rsid w:val="00F3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47B73"/>
  <w15:chartTrackingRefBased/>
  <w15:docId w15:val="{FBA7809A-7D8C-46A4-9CAB-EF56A7D9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A1DF3"/>
    <w:pPr>
      <w:keepNext/>
      <w:keepLines/>
      <w:spacing w:before="340" w:after="330" w:line="578" w:lineRule="auto"/>
      <w:ind w:firstLineChars="200" w:firstLine="560"/>
      <w:outlineLvl w:val="0"/>
    </w:pPr>
    <w:rPr>
      <w:rFonts w:ascii="仿宋_GB2312" w:eastAsia="仿宋_GB2312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A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5A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D5A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5A17"/>
    <w:rPr>
      <w:sz w:val="18"/>
      <w:szCs w:val="18"/>
    </w:rPr>
  </w:style>
  <w:style w:type="character" w:styleId="a7">
    <w:name w:val="Hyperlink"/>
    <w:basedOn w:val="a0"/>
    <w:uiPriority w:val="99"/>
    <w:unhideWhenUsed/>
    <w:rsid w:val="00786F15"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6A1DF3"/>
    <w:rPr>
      <w:rFonts w:ascii="仿宋_GB2312" w:eastAsia="仿宋_GB2312"/>
      <w:b/>
      <w:bCs/>
      <w:kern w:val="44"/>
      <w:sz w:val="44"/>
      <w:szCs w:val="44"/>
    </w:rPr>
  </w:style>
  <w:style w:type="paragraph" w:styleId="a8">
    <w:name w:val="Subtitle"/>
    <w:basedOn w:val="a"/>
    <w:next w:val="a"/>
    <w:link w:val="a9"/>
    <w:uiPriority w:val="11"/>
    <w:qFormat/>
    <w:rsid w:val="00956B38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9">
    <w:name w:val="副标题 字符"/>
    <w:basedOn w:val="a0"/>
    <w:link w:val="a8"/>
    <w:uiPriority w:val="11"/>
    <w:rsid w:val="00956B38"/>
    <w:rPr>
      <w:b/>
      <w:bCs/>
      <w:kern w:val="28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733AE9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733A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k@ghs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颜坤</dc:creator>
  <cp:keywords/>
  <dc:description/>
  <cp:lastModifiedBy>颜坤</cp:lastModifiedBy>
  <cp:revision>2</cp:revision>
  <dcterms:created xsi:type="dcterms:W3CDTF">2024-08-08T06:36:00Z</dcterms:created>
  <dcterms:modified xsi:type="dcterms:W3CDTF">2024-08-08T06:36:00Z</dcterms:modified>
</cp:coreProperties>
</file>